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MS0061-01-2025-005308-59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Нуриевой Александры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Нуриева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РОД ПБЖ «Дай лапу</w:t>
      </w:r>
      <w:r>
        <w:rPr>
          <w:rFonts w:ascii="Times New Roman" w:eastAsia="Times New Roman" w:hAnsi="Times New Roman" w:cs="Times New Roman"/>
          <w:sz w:val="27"/>
          <w:szCs w:val="27"/>
        </w:rPr>
        <w:t>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</w:t>
      </w:r>
      <w:r>
        <w:rPr>
          <w:rStyle w:val="cat-UserDefinedgrp-34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Нуриевой А.А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26120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РОД ПБЖ «Дай лапу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РОД ПБЖ «Дай лапу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Нуриева А.А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Нуриевой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Нуриева А.А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Нуриевой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Нуриеву Александру Александровну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штрафа в сумме 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0412365400615011542515115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1154</w:t>
      </w:r>
      <w:r>
        <w:rPr>
          <w:rFonts w:ascii="Times New Roman" w:eastAsia="Times New Roman" w:hAnsi="Times New Roman" w:cs="Times New Roman"/>
          <w:sz w:val="20"/>
          <w:szCs w:val="20"/>
        </w:rPr>
        <w:t>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